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BC" w:rsidRPr="00185B94" w:rsidRDefault="007C58BC" w:rsidP="007C58B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85B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Средства обучения и воспитания в школе</w:t>
      </w:r>
    </w:p>
    <w:bookmarkEnd w:id="0"/>
    <w:p w:rsidR="007C58BC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br/>
        <w:t>  Средства обучения и воспитания – обязательный элемент оснащения образовательного процесса. Наряду с целями, содержанием, формами и методами обучения средства обучения и воспитания являются одним из главных компонентов дидактической системы. Главная задача учителя в школе заключается в том, чтобы сделать предмет, внеклассное мероприятие интересным для ребенка, заставить его увидеть за формулами и 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</w:t>
      </w:r>
      <w:r w:rsidR="00185B94"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5B94">
        <w:rPr>
          <w:rFonts w:ascii="Times New Roman" w:hAnsi="Times New Roman" w:cs="Times New Roman"/>
          <w:sz w:val="28"/>
          <w:szCs w:val="28"/>
          <w:lang w:eastAsia="ru-RU"/>
        </w:rPr>
        <w:t>предметников; появлению нового электронного педагогического инструментария; использованию электронных учебных программ, тестов, упражнений. Кабинеты нашей школы оснащены современными техническими средствами обучения, практичными учебными пособиями. Современное оборудование – это широкий спектр высокоэффективных технических средств обучения. 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>Средства обучения (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), используемые в образовательных учреждениях: натуральные объекты; модели; учебные приборы; (кабинет физики, химии, биологии) экранно-звуковые средства обучения; печатные средства обучения.    Информация, передаваемая с помощью 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 </w:t>
      </w:r>
      <w:proofErr w:type="spell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соответствовует</w:t>
      </w:r>
      <w:proofErr w:type="spell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содержанию программы и учебника. 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СО соответствуют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  <w:proofErr w:type="gram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СО активизируют внимание 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, вызывают интерес и сосредоточение на объекте, явлении, результате. 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пригодны к применению современных методов и организационных форм обучения. Компьютерная техника используется во всех учебных кабинетах, в кабинете директора, замдиректор</w:t>
      </w:r>
      <w:r w:rsidR="00185B94" w:rsidRPr="00185B94">
        <w:rPr>
          <w:rFonts w:ascii="Times New Roman" w:hAnsi="Times New Roman" w:cs="Times New Roman"/>
          <w:sz w:val="28"/>
          <w:szCs w:val="28"/>
          <w:lang w:eastAsia="ru-RU"/>
        </w:rPr>
        <w:t>а, библиотеке</w:t>
      </w:r>
      <w:r w:rsidRPr="00185B94">
        <w:rPr>
          <w:rFonts w:ascii="Times New Roman" w:hAnsi="Times New Roman" w:cs="Times New Roman"/>
          <w:sz w:val="28"/>
          <w:szCs w:val="28"/>
          <w:lang w:eastAsia="ru-RU"/>
        </w:rPr>
        <w:t>. Все учителя используют компьютерную технику при подготовке к урокам, на уроках: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 - подготовка печатных раздаточных материалов к урокам: </w:t>
      </w:r>
    </w:p>
    <w:p w:rsidR="00185B94" w:rsidRPr="00185B94" w:rsidRDefault="00185B94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(контрольные, самостоятельные работы, дидактические карточки для индивидуальной работы, тесты к ГИА); 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- интерактивное обучение в индивидуальном режиме; 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- обработка учащимися статистических данных (построение таблиц, графиков, создание отчётов); 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контроль уровня знаний с исп</w:t>
      </w:r>
      <w:r w:rsidR="00185B94"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ользованием тестовых заданий; </w:t>
      </w:r>
    </w:p>
    <w:p w:rsidR="00185B94" w:rsidRPr="00185B94" w:rsidRDefault="00185B94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sz w:val="28"/>
          <w:szCs w:val="28"/>
          <w:lang w:eastAsia="ru-RU"/>
        </w:rPr>
        <w:t>использование на уроках и при под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готовке к ним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="007C58BC"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185B94" w:rsidRPr="00185B94" w:rsidRDefault="00185B94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-участие школьников в </w:t>
      </w:r>
      <w:proofErr w:type="gramStart"/>
      <w:r w:rsidRPr="00185B94">
        <w:rPr>
          <w:rFonts w:ascii="Times New Roman" w:hAnsi="Times New Roman" w:cs="Times New Roman"/>
          <w:sz w:val="28"/>
          <w:szCs w:val="28"/>
          <w:lang w:eastAsia="ru-RU"/>
        </w:rPr>
        <w:t>Интернет-</w:t>
      </w:r>
      <w:r w:rsidR="007C58BC" w:rsidRPr="00185B94">
        <w:rPr>
          <w:rFonts w:ascii="Times New Roman" w:hAnsi="Times New Roman" w:cs="Times New Roman"/>
          <w:sz w:val="28"/>
          <w:szCs w:val="28"/>
          <w:lang w:eastAsia="ru-RU"/>
        </w:rPr>
        <w:t>конкурсах</w:t>
      </w:r>
      <w:proofErr w:type="gramEnd"/>
      <w:r w:rsidR="007C58BC"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, олимпиадах. </w:t>
      </w:r>
    </w:p>
    <w:p w:rsidR="00185B94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 xml:space="preserve">- учащиеся при подготовке домашних заданий, на уроках при выполнении различных заданий по предметам, при подготовке и ГИА и ЕГЭ. </w:t>
      </w:r>
    </w:p>
    <w:p w:rsidR="007C58BC" w:rsidRPr="00185B94" w:rsidRDefault="007C58BC" w:rsidP="00185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>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</w:t>
      </w:r>
    </w:p>
    <w:p w:rsidR="007C58BC" w:rsidRPr="007C58BC" w:rsidRDefault="007C58BC" w:rsidP="007C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8BC" w:rsidRPr="00185B94" w:rsidRDefault="007C58BC" w:rsidP="00185B9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b/>
          <w:sz w:val="28"/>
          <w:szCs w:val="28"/>
          <w:lang w:eastAsia="ru-RU"/>
        </w:rPr>
        <w:t>Виды средств обучения и воспитания 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Печатные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Электронные формы учебников (ЭФУ)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Электронные образовательные ресурсы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Аудиовизуальные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Наглядные плоскостные 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(плакаты, карты настенные, иллюстрации настенные, магнитные доски)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Демонстрационные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(гербарии, муляжи, макеты, стенды, модели в разрезе, модели демонстрационные)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приборы 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(компас, барометр, колбы и т.д.)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Тренажеры и спортивное оборудование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58BC" w:rsidRPr="00185B94" w:rsidRDefault="007C58BC" w:rsidP="00185B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58BC" w:rsidRPr="00185B94" w:rsidRDefault="007C58BC" w:rsidP="00185B9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5B94">
        <w:rPr>
          <w:rFonts w:ascii="Times New Roman" w:hAnsi="Times New Roman" w:cs="Times New Roman"/>
          <w:b/>
          <w:sz w:val="28"/>
          <w:szCs w:val="28"/>
          <w:lang w:eastAsia="ru-RU"/>
        </w:rPr>
        <w:t>Принципы использования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учет возрастных и психологических особенностей обучающихся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</w:t>
      </w:r>
    </w:p>
    <w:p w:rsidR="007C58BC" w:rsidRPr="00185B94" w:rsidRDefault="00185B94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58BC" w:rsidRPr="00185B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7C58BC" w:rsidRPr="00185B94" w:rsidRDefault="007C58BC" w:rsidP="00185B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58BC" w:rsidRPr="00185B94" w:rsidRDefault="007C58BC" w:rsidP="00185B9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5B9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C58BC" w:rsidRDefault="007C58BC"/>
    <w:sectPr w:rsidR="007C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499D"/>
    <w:multiLevelType w:val="multilevel"/>
    <w:tmpl w:val="946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222A7"/>
    <w:multiLevelType w:val="multilevel"/>
    <w:tmpl w:val="4DAC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D6EC7"/>
    <w:multiLevelType w:val="multilevel"/>
    <w:tmpl w:val="0F4C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77A2D"/>
    <w:multiLevelType w:val="multilevel"/>
    <w:tmpl w:val="CB6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51885"/>
    <w:multiLevelType w:val="multilevel"/>
    <w:tmpl w:val="B28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A01DE"/>
    <w:multiLevelType w:val="multilevel"/>
    <w:tmpl w:val="AF5E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B1AE2"/>
    <w:multiLevelType w:val="multilevel"/>
    <w:tmpl w:val="0528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21"/>
    <w:rsid w:val="00046621"/>
    <w:rsid w:val="00185B94"/>
    <w:rsid w:val="007C58BC"/>
    <w:rsid w:val="00AC53F6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B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08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668</Words>
  <Characters>3812</Characters>
  <Application>Microsoft Office Word</Application>
  <DocSecurity>0</DocSecurity>
  <Lines>31</Lines>
  <Paragraphs>8</Paragraphs>
  <ScaleCrop>false</ScaleCrop>
  <Company>HP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5</cp:revision>
  <dcterms:created xsi:type="dcterms:W3CDTF">2022-06-30T18:10:00Z</dcterms:created>
  <dcterms:modified xsi:type="dcterms:W3CDTF">2022-07-01T04:10:00Z</dcterms:modified>
</cp:coreProperties>
</file>